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353743" w14:textId="77777777" w:rsidR="008543BA" w:rsidRDefault="008543BA" w:rsidP="008543BA">
      <w:pPr>
        <w:jc w:val="center"/>
        <w:rPr>
          <w:b/>
          <w:bCs/>
          <w:i/>
          <w:iCs/>
        </w:rPr>
      </w:pPr>
    </w:p>
    <w:p w14:paraId="4D0FFFD9" w14:textId="77777777" w:rsidR="008543BA" w:rsidRDefault="008543BA" w:rsidP="008543BA">
      <w:pPr>
        <w:jc w:val="center"/>
        <w:rPr>
          <w:b/>
          <w:bCs/>
          <w:i/>
          <w:iCs/>
        </w:rPr>
      </w:pPr>
    </w:p>
    <w:p w14:paraId="4A78DD5C" w14:textId="77777777" w:rsidR="008543BA" w:rsidRDefault="008543BA" w:rsidP="008543BA">
      <w:pPr>
        <w:jc w:val="center"/>
        <w:rPr>
          <w:b/>
          <w:bCs/>
          <w:i/>
          <w:iCs/>
        </w:rPr>
      </w:pPr>
    </w:p>
    <w:p w14:paraId="00520904" w14:textId="77777777" w:rsidR="008543BA" w:rsidRDefault="008543BA" w:rsidP="008543BA">
      <w:pPr>
        <w:jc w:val="center"/>
        <w:rPr>
          <w:b/>
          <w:bCs/>
          <w:i/>
          <w:iCs/>
        </w:rPr>
      </w:pPr>
    </w:p>
    <w:p w14:paraId="6DA3886E" w14:textId="423E1003" w:rsidR="008543BA" w:rsidRDefault="008543BA" w:rsidP="008543BA">
      <w:pPr>
        <w:jc w:val="center"/>
        <w:rPr>
          <w:b/>
          <w:bCs/>
          <w:i/>
          <w:iCs/>
        </w:rPr>
      </w:pPr>
    </w:p>
    <w:p w14:paraId="61F90A6B" w14:textId="2A11A814" w:rsidR="008543BA" w:rsidRDefault="008543BA" w:rsidP="008543BA">
      <w:pPr>
        <w:jc w:val="center"/>
        <w:rPr>
          <w:b/>
          <w:bCs/>
          <w:i/>
          <w:iCs/>
        </w:rPr>
      </w:pPr>
    </w:p>
    <w:p w14:paraId="0269CEC0" w14:textId="302D5A2B" w:rsidR="008543BA" w:rsidRDefault="008543BA" w:rsidP="008543BA">
      <w:pPr>
        <w:jc w:val="center"/>
        <w:rPr>
          <w:b/>
          <w:bCs/>
          <w:i/>
          <w:iCs/>
        </w:rPr>
      </w:pPr>
    </w:p>
    <w:p w14:paraId="56E8E2DD" w14:textId="77777777" w:rsidR="008543BA" w:rsidRDefault="008543BA" w:rsidP="008543BA">
      <w:pPr>
        <w:jc w:val="center"/>
        <w:rPr>
          <w:b/>
          <w:bCs/>
          <w:i/>
          <w:iCs/>
        </w:rPr>
      </w:pPr>
    </w:p>
    <w:p w14:paraId="1A501B6D" w14:textId="171B2FBC" w:rsidR="008543BA" w:rsidRDefault="008543BA" w:rsidP="008543BA">
      <w:pPr>
        <w:jc w:val="center"/>
        <w:rPr>
          <w:b/>
          <w:bCs/>
          <w:i/>
          <w:iCs/>
        </w:rPr>
      </w:pPr>
    </w:p>
    <w:p w14:paraId="0902EA89" w14:textId="4FEC35D4" w:rsidR="008543BA" w:rsidRDefault="008543BA" w:rsidP="008543BA">
      <w:pPr>
        <w:jc w:val="center"/>
        <w:rPr>
          <w:b/>
          <w:bCs/>
          <w:i/>
          <w:iCs/>
        </w:rPr>
      </w:pPr>
    </w:p>
    <w:p w14:paraId="33D9D85D" w14:textId="348D2E75" w:rsidR="008543BA" w:rsidRDefault="008543BA" w:rsidP="008543BA">
      <w:pPr>
        <w:jc w:val="center"/>
        <w:rPr>
          <w:b/>
          <w:bCs/>
          <w:i/>
          <w:iCs/>
        </w:rPr>
      </w:pPr>
    </w:p>
    <w:p w14:paraId="273C0B02" w14:textId="457F10A9" w:rsidR="008543BA" w:rsidRDefault="008543BA" w:rsidP="008543BA">
      <w:pPr>
        <w:jc w:val="center"/>
        <w:rPr>
          <w:b/>
          <w:bCs/>
          <w:i/>
          <w:iCs/>
        </w:rPr>
      </w:pPr>
    </w:p>
    <w:p w14:paraId="36AF016E" w14:textId="72D6B139" w:rsidR="008543BA" w:rsidRDefault="008543BA" w:rsidP="008543BA">
      <w:pPr>
        <w:jc w:val="center"/>
        <w:rPr>
          <w:b/>
          <w:bCs/>
          <w:i/>
          <w:iCs/>
        </w:rPr>
      </w:pPr>
    </w:p>
    <w:p w14:paraId="3159D6DD" w14:textId="5E949933" w:rsidR="008543BA" w:rsidRDefault="008543BA" w:rsidP="008543BA">
      <w:pPr>
        <w:jc w:val="center"/>
        <w:rPr>
          <w:b/>
          <w:bCs/>
          <w:i/>
          <w:iCs/>
        </w:rPr>
      </w:pPr>
    </w:p>
    <w:p w14:paraId="1E0DA1C2" w14:textId="0C035E9B" w:rsidR="008543BA" w:rsidRDefault="008543BA" w:rsidP="008543BA">
      <w:pPr>
        <w:jc w:val="center"/>
        <w:rPr>
          <w:b/>
          <w:bCs/>
          <w:i/>
          <w:iCs/>
        </w:rPr>
      </w:pPr>
    </w:p>
    <w:p w14:paraId="78510C97" w14:textId="77777777" w:rsidR="008543BA" w:rsidRDefault="008543BA" w:rsidP="008543BA">
      <w:pPr>
        <w:jc w:val="center"/>
        <w:rPr>
          <w:b/>
          <w:bCs/>
          <w:i/>
          <w:iCs/>
        </w:rPr>
      </w:pPr>
    </w:p>
    <w:p w14:paraId="381927CE" w14:textId="77777777" w:rsidR="008543BA" w:rsidRDefault="008543BA" w:rsidP="008543BA">
      <w:pPr>
        <w:jc w:val="center"/>
        <w:rPr>
          <w:b/>
          <w:bCs/>
          <w:i/>
          <w:iCs/>
        </w:rPr>
      </w:pPr>
    </w:p>
    <w:p w14:paraId="13EE0EDD" w14:textId="1B6E78E2" w:rsidR="00C81C73" w:rsidRDefault="008543BA" w:rsidP="008543BA">
      <w:pPr>
        <w:jc w:val="center"/>
        <w:rPr>
          <w:b/>
          <w:bCs/>
          <w:i/>
          <w:iCs/>
        </w:rPr>
      </w:pPr>
      <w:r w:rsidRPr="008543BA">
        <w:rPr>
          <w:b/>
          <w:bCs/>
          <w:i/>
          <w:iCs/>
        </w:rPr>
        <w:t>Applied Data Science Capstone Project</w:t>
      </w:r>
    </w:p>
    <w:p w14:paraId="782027A0" w14:textId="1ADB63C0" w:rsidR="008543BA" w:rsidRPr="008543BA" w:rsidRDefault="008543BA" w:rsidP="008543BA">
      <w:pPr>
        <w:jc w:val="center"/>
        <w:rPr>
          <w:b/>
          <w:bCs/>
          <w:i/>
          <w:iCs/>
          <w:sz w:val="16"/>
          <w:szCs w:val="16"/>
        </w:rPr>
      </w:pPr>
    </w:p>
    <w:p w14:paraId="60181645" w14:textId="25E7F844" w:rsidR="008543BA" w:rsidRDefault="008543BA" w:rsidP="008543BA">
      <w:pPr>
        <w:jc w:val="center"/>
        <w:rPr>
          <w:b/>
          <w:bCs/>
          <w:i/>
          <w:iCs/>
          <w:lang w:val="it-IT"/>
        </w:rPr>
      </w:pPr>
      <w:r w:rsidRPr="008543BA">
        <w:rPr>
          <w:b/>
          <w:bCs/>
          <w:i/>
          <w:iCs/>
          <w:lang w:val="it-IT"/>
        </w:rPr>
        <w:t>IBM Data Science Professional Certificate</w:t>
      </w:r>
    </w:p>
    <w:p w14:paraId="4F2C0B2A" w14:textId="6D8E8414" w:rsidR="008543BA" w:rsidRDefault="008543BA" w:rsidP="008543BA">
      <w:pPr>
        <w:jc w:val="center"/>
        <w:rPr>
          <w:b/>
          <w:bCs/>
          <w:i/>
          <w:iCs/>
          <w:lang w:val="it-IT"/>
        </w:rPr>
      </w:pPr>
    </w:p>
    <w:p w14:paraId="0F6DF079" w14:textId="77777777" w:rsidR="008543BA" w:rsidRPr="008543BA" w:rsidRDefault="008543BA" w:rsidP="008543BA">
      <w:pPr>
        <w:jc w:val="center"/>
        <w:rPr>
          <w:b/>
          <w:bCs/>
          <w:i/>
          <w:iCs/>
          <w:lang w:val="it-IT"/>
        </w:rPr>
      </w:pPr>
    </w:p>
    <w:p w14:paraId="5B8A5CC9" w14:textId="77777777" w:rsidR="008543BA" w:rsidRPr="008543BA" w:rsidRDefault="008543BA" w:rsidP="008543BA">
      <w:pPr>
        <w:jc w:val="center"/>
      </w:pPr>
      <w:r w:rsidRPr="008543BA">
        <w:rPr>
          <w:i/>
          <w:iCs/>
        </w:rPr>
        <w:t xml:space="preserve">Mel </w:t>
      </w:r>
      <w:proofErr w:type="spellStart"/>
      <w:r w:rsidRPr="008543BA">
        <w:rPr>
          <w:i/>
          <w:iCs/>
        </w:rPr>
        <w:t>Fuechec</w:t>
      </w:r>
      <w:proofErr w:type="spellEnd"/>
    </w:p>
    <w:p w14:paraId="66167378" w14:textId="77777777" w:rsidR="008543BA" w:rsidRPr="008543BA" w:rsidRDefault="008543BA" w:rsidP="008543BA">
      <w:pPr>
        <w:jc w:val="center"/>
      </w:pPr>
      <w:r w:rsidRPr="008543BA">
        <w:rPr>
          <w:i/>
          <w:iCs/>
        </w:rPr>
        <w:t>December 2020</w:t>
      </w:r>
    </w:p>
    <w:p w14:paraId="5BEF0924" w14:textId="77777777" w:rsidR="008543BA" w:rsidRDefault="008543BA" w:rsidP="008543BA"/>
    <w:p w14:paraId="5D0BC079" w14:textId="3818DA29" w:rsidR="00C81C73" w:rsidRDefault="00C81C73"/>
    <w:p w14:paraId="2C7625F2" w14:textId="4B9A8097" w:rsidR="008543BA" w:rsidRDefault="008543BA"/>
    <w:p w14:paraId="01440C3B" w14:textId="67B52884" w:rsidR="008543BA" w:rsidRDefault="008543BA"/>
    <w:p w14:paraId="2BE03D20" w14:textId="07AF1984" w:rsidR="008543BA" w:rsidRDefault="008543BA"/>
    <w:p w14:paraId="6372A256" w14:textId="3FCA9EB9" w:rsidR="008543BA" w:rsidRDefault="008543BA"/>
    <w:p w14:paraId="5B38051C" w14:textId="0F28DE37" w:rsidR="008543BA" w:rsidRDefault="008543BA"/>
    <w:p w14:paraId="2DE18BB2" w14:textId="40B8E97B" w:rsidR="008543BA" w:rsidRDefault="008543BA"/>
    <w:p w14:paraId="10E1E7E8" w14:textId="3F540E74" w:rsidR="008543BA" w:rsidRDefault="008543BA"/>
    <w:p w14:paraId="16BB4DA3" w14:textId="2A9E235C" w:rsidR="008543BA" w:rsidRDefault="008543BA"/>
    <w:p w14:paraId="0FBF3C4B" w14:textId="3678C1BE" w:rsidR="008543BA" w:rsidRDefault="008543BA"/>
    <w:p w14:paraId="51AD6E37" w14:textId="056A05CE" w:rsidR="008543BA" w:rsidRDefault="008543BA"/>
    <w:p w14:paraId="4F6D70CC" w14:textId="77777777" w:rsidR="008543BA" w:rsidRDefault="008543BA"/>
    <w:p w14:paraId="69ECF348" w14:textId="77777777" w:rsidR="008543BA" w:rsidRDefault="008543BA"/>
    <w:p w14:paraId="101BF40E" w14:textId="1EC18235" w:rsidR="008543BA" w:rsidRDefault="008543BA"/>
    <w:p w14:paraId="00ACDBF6" w14:textId="77777777" w:rsidR="008543BA" w:rsidRDefault="008543BA"/>
    <w:p w14:paraId="5574970C" w14:textId="74D38C06" w:rsidR="008543BA" w:rsidRDefault="008543BA"/>
    <w:p w14:paraId="72AFB079" w14:textId="5911FA2E" w:rsidR="008543BA" w:rsidRDefault="008543BA"/>
    <w:p w14:paraId="21B7AA07" w14:textId="1E0296ED" w:rsidR="008543BA" w:rsidRDefault="008543BA"/>
    <w:p w14:paraId="6464C768" w14:textId="77777777" w:rsidR="008543BA" w:rsidRDefault="008543BA"/>
    <w:p w14:paraId="41F28576" w14:textId="2E944FE5" w:rsidR="00C81C73" w:rsidRDefault="00C81C73" w:rsidP="00C81C73">
      <w:r>
        <w:lastRenderedPageBreak/>
        <w:t>1. Introduction</w:t>
      </w:r>
    </w:p>
    <w:p w14:paraId="7B85065B" w14:textId="77777777" w:rsidR="00C81C73" w:rsidRDefault="00C81C73" w:rsidP="00C81C73"/>
    <w:p w14:paraId="4BA34E8B" w14:textId="263B09C5" w:rsidR="00C81C73" w:rsidRDefault="00C81C73" w:rsidP="00C81C73">
      <w:r w:rsidRPr="00C81C73">
        <w:t>This analysis aims to identify similar neighborhoods in major cities across the United States for the purpose of expanding business franchises. The target audience and stakeholders here are franchise owners, real estate investment firms, and/or banks.</w:t>
      </w:r>
    </w:p>
    <w:p w14:paraId="4B871D73" w14:textId="77777777" w:rsidR="00C81C73" w:rsidRPr="00C81C73" w:rsidRDefault="00C81C73" w:rsidP="00C81C73"/>
    <w:p w14:paraId="5309089B" w14:textId="19819315" w:rsidR="00C81C73" w:rsidRDefault="00C81C73" w:rsidP="00C81C73">
      <w:r w:rsidRPr="00C81C73">
        <w:t>For example, if a pet grooming boutique, vegan bakery, vintage comic-</w:t>
      </w:r>
      <w:proofErr w:type="gramStart"/>
      <w:r w:rsidRPr="00C81C73">
        <w:t>book store</w:t>
      </w:r>
      <w:proofErr w:type="gramEnd"/>
      <w:r w:rsidRPr="00C81C73">
        <w:t>, fast food, etc. franchise is successful in one neighborhood in NYC and would like to expand to another city, it may be more likely to be successful in a neighborhood with similar characteristics as the original NYC neighborhood.</w:t>
      </w:r>
    </w:p>
    <w:p w14:paraId="1AF438FD" w14:textId="77777777" w:rsidR="00C81C73" w:rsidRPr="00C81C73" w:rsidRDefault="00C81C73" w:rsidP="00C81C73"/>
    <w:p w14:paraId="1C9C018C" w14:textId="77777777" w:rsidR="00C81C73" w:rsidRPr="00C81C73" w:rsidRDefault="00C81C73" w:rsidP="00C81C73">
      <w:r w:rsidRPr="00C81C73">
        <w:t>The franchise is interested in finding the most successful location for their expanding business. The real estate investment firm is interested in buying up lucrative real estate. The bank is interested in understanding the risk/reward of making loan agreements.</w:t>
      </w:r>
    </w:p>
    <w:p w14:paraId="0A68EA1F" w14:textId="75EA52B8" w:rsidR="00C81C73" w:rsidRDefault="00C81C73"/>
    <w:p w14:paraId="3974442C" w14:textId="2455AD5D" w:rsidR="00C81C73" w:rsidRDefault="00C81C73">
      <w:r>
        <w:t>2. Data</w:t>
      </w:r>
    </w:p>
    <w:p w14:paraId="05E8893A" w14:textId="6D509A78" w:rsidR="00C81C73" w:rsidRDefault="00C81C73"/>
    <w:p w14:paraId="4842D8F7" w14:textId="5245DBAF" w:rsidR="00C81C73" w:rsidRDefault="00C81C73" w:rsidP="00C81C73">
      <w:r w:rsidRPr="00C81C73">
        <w:t xml:space="preserve">This analysis will rely heavily on the Foursquare location data as well as the neighborhood HTML table data from Wikipedia. Data will be scraped and parsed from Wikipedia using the Python package </w:t>
      </w:r>
      <w:proofErr w:type="spellStart"/>
      <w:r w:rsidRPr="00C81C73">
        <w:t>Beautifulsoup</w:t>
      </w:r>
      <w:proofErr w:type="spellEnd"/>
      <w:r w:rsidRPr="00C81C73">
        <w:t xml:space="preserve"> and converted into a pandas </w:t>
      </w:r>
      <w:proofErr w:type="spellStart"/>
      <w:r w:rsidRPr="00C81C73">
        <w:t>dataframe</w:t>
      </w:r>
      <w:proofErr w:type="spellEnd"/>
      <w:r w:rsidRPr="00C81C73">
        <w:t>. K-means clustering analysis will be applied to the data. The neighborhoods in cities across the United States will be segmented and clustered into similar neighborhoods.</w:t>
      </w:r>
    </w:p>
    <w:p w14:paraId="5D09B512" w14:textId="77777777" w:rsidR="008543BA" w:rsidRDefault="008543BA" w:rsidP="00C81C73"/>
    <w:p w14:paraId="27AE2391" w14:textId="7AD51356" w:rsidR="00C81C73" w:rsidRDefault="00C81C73">
      <w:r>
        <w:t>3.Methodology</w:t>
      </w:r>
    </w:p>
    <w:p w14:paraId="5B53B191" w14:textId="7C1F94F5" w:rsidR="00C81C73" w:rsidRDefault="00C81C73"/>
    <w:p w14:paraId="6CD840DB" w14:textId="23D6056C" w:rsidR="004E0703" w:rsidRDefault="004E0703" w:rsidP="004E0703">
      <w:pPr>
        <w:rPr>
          <w:rFonts w:eastAsia="Times New Roman" w:cstheme="minorHAnsi"/>
          <w:color w:val="202124"/>
          <w:shd w:val="clear" w:color="auto" w:fill="FFFFFF"/>
        </w:rPr>
      </w:pPr>
      <w:r>
        <w:t xml:space="preserve">Exploratory data analysis was performed using the count, </w:t>
      </w:r>
      <w:proofErr w:type="spellStart"/>
      <w:r>
        <w:t>groupby</w:t>
      </w:r>
      <w:proofErr w:type="spellEnd"/>
      <w:r>
        <w:t xml:space="preserve">, and unique methods to find the number of neighborhoods and number of venue categories. Then one hot encoding was used to </w:t>
      </w:r>
      <w:r w:rsidRPr="004E0703">
        <w:rPr>
          <w:rFonts w:eastAsia="Times New Roman" w:cstheme="minorHAnsi"/>
          <w:color w:val="202124"/>
          <w:shd w:val="clear" w:color="auto" w:fill="FFFFFF"/>
        </w:rPr>
        <w:t>convert the</w:t>
      </w:r>
      <w:r w:rsidRPr="004E0703">
        <w:rPr>
          <w:rFonts w:eastAsia="Times New Roman" w:cstheme="minorHAnsi"/>
          <w:color w:val="202124"/>
          <w:shd w:val="clear" w:color="auto" w:fill="FFFFFF"/>
        </w:rPr>
        <w:t xml:space="preserve"> categori</w:t>
      </w:r>
      <w:r w:rsidRPr="004E0703">
        <w:rPr>
          <w:rFonts w:eastAsia="Times New Roman" w:cstheme="minorHAnsi"/>
          <w:color w:val="202124"/>
          <w:shd w:val="clear" w:color="auto" w:fill="FFFFFF"/>
        </w:rPr>
        <w:t xml:space="preserve">cal </w:t>
      </w:r>
      <w:r>
        <w:rPr>
          <w:rFonts w:eastAsia="Times New Roman" w:cstheme="minorHAnsi"/>
          <w:color w:val="202124"/>
          <w:shd w:val="clear" w:color="auto" w:fill="FFFFFF"/>
        </w:rPr>
        <w:t xml:space="preserve">venue </w:t>
      </w:r>
      <w:r w:rsidRPr="004E0703">
        <w:rPr>
          <w:rFonts w:eastAsia="Times New Roman" w:cstheme="minorHAnsi"/>
          <w:color w:val="202124"/>
          <w:shd w:val="clear" w:color="auto" w:fill="FFFFFF"/>
        </w:rPr>
        <w:t>data</w:t>
      </w:r>
      <w:r w:rsidRPr="004E0703">
        <w:rPr>
          <w:rFonts w:eastAsia="Times New Roman" w:cstheme="minorHAnsi"/>
          <w:color w:val="202124"/>
          <w:shd w:val="clear" w:color="auto" w:fill="FFFFFF"/>
        </w:rPr>
        <w:t xml:space="preserve"> </w:t>
      </w:r>
      <w:r w:rsidRPr="004E0703">
        <w:rPr>
          <w:rFonts w:eastAsia="Times New Roman" w:cstheme="minorHAnsi"/>
          <w:color w:val="202124"/>
          <w:shd w:val="clear" w:color="auto" w:fill="FFFFFF"/>
        </w:rPr>
        <w:t xml:space="preserve">to </w:t>
      </w:r>
      <w:r w:rsidRPr="004E0703">
        <w:rPr>
          <w:rFonts w:eastAsia="Times New Roman" w:cstheme="minorHAnsi"/>
          <w:color w:val="202124"/>
          <w:shd w:val="clear" w:color="auto" w:fill="FFFFFF"/>
        </w:rPr>
        <w:t>num</w:t>
      </w:r>
      <w:r w:rsidRPr="004E0703">
        <w:rPr>
          <w:rFonts w:eastAsia="Times New Roman" w:cstheme="minorHAnsi"/>
          <w:color w:val="202124"/>
          <w:shd w:val="clear" w:color="auto" w:fill="FFFFFF"/>
        </w:rPr>
        <w:t>eric data.</w:t>
      </w:r>
      <w:r>
        <w:rPr>
          <w:rFonts w:eastAsia="Times New Roman" w:cstheme="minorHAnsi"/>
          <w:color w:val="202124"/>
          <w:shd w:val="clear" w:color="auto" w:fill="FFFFFF"/>
        </w:rPr>
        <w:t xml:space="preserve"> The neighborhoods were grouped together</w:t>
      </w:r>
      <w:r w:rsidR="00B97F2E">
        <w:rPr>
          <w:rFonts w:eastAsia="Times New Roman" w:cstheme="minorHAnsi"/>
          <w:color w:val="202124"/>
          <w:shd w:val="clear" w:color="auto" w:fill="FFFFFF"/>
        </w:rPr>
        <w:t>. A</w:t>
      </w:r>
      <w:r>
        <w:rPr>
          <w:rFonts w:eastAsia="Times New Roman" w:cstheme="minorHAnsi"/>
          <w:color w:val="202124"/>
          <w:shd w:val="clear" w:color="auto" w:fill="FFFFFF"/>
        </w:rPr>
        <w:t xml:space="preserve"> function to aggregate the </w:t>
      </w:r>
      <w:r w:rsidR="00B97F2E">
        <w:rPr>
          <w:rFonts w:eastAsia="Times New Roman" w:cstheme="minorHAnsi"/>
          <w:color w:val="202124"/>
          <w:shd w:val="clear" w:color="auto" w:fill="FFFFFF"/>
        </w:rPr>
        <w:t>ten most common venue types for each neighborhood and sort in descending order is applied to the neighborhood-grouped venue data.</w:t>
      </w:r>
    </w:p>
    <w:p w14:paraId="63A86676" w14:textId="4E6F968E" w:rsidR="00B97F2E" w:rsidRDefault="00B97F2E" w:rsidP="004E0703">
      <w:pPr>
        <w:rPr>
          <w:rFonts w:eastAsia="Times New Roman" w:cstheme="minorHAnsi"/>
          <w:color w:val="202124"/>
          <w:shd w:val="clear" w:color="auto" w:fill="FFFFFF"/>
        </w:rPr>
      </w:pPr>
    </w:p>
    <w:p w14:paraId="29EFAFB0" w14:textId="4482E1D4" w:rsidR="00B97F2E" w:rsidRDefault="00B97F2E" w:rsidP="004E0703">
      <w:pPr>
        <w:rPr>
          <w:rFonts w:eastAsia="Times New Roman" w:cstheme="minorHAnsi"/>
          <w:color w:val="202124"/>
          <w:shd w:val="clear" w:color="auto" w:fill="FFFFFF"/>
        </w:rPr>
      </w:pPr>
      <w:r>
        <w:rPr>
          <w:rFonts w:eastAsia="Times New Roman" w:cstheme="minorHAnsi"/>
          <w:color w:val="202124"/>
          <w:shd w:val="clear" w:color="auto" w:fill="FFFFFF"/>
        </w:rPr>
        <w:t>K-means data analysis was chosen to cluster the neighborhoods by their likeness based on most common venue types. 6 clusters were chosen as they showed to give the most balanced clusters.</w:t>
      </w:r>
    </w:p>
    <w:p w14:paraId="6C1E6871" w14:textId="65999C80" w:rsidR="00B97F2E" w:rsidRDefault="00B97F2E" w:rsidP="004E0703">
      <w:pPr>
        <w:rPr>
          <w:rFonts w:eastAsia="Times New Roman" w:cstheme="minorHAnsi"/>
          <w:color w:val="202124"/>
          <w:shd w:val="clear" w:color="auto" w:fill="FFFFFF"/>
        </w:rPr>
      </w:pPr>
    </w:p>
    <w:p w14:paraId="5115D89B" w14:textId="3A6F85D0" w:rsidR="00B97F2E" w:rsidRPr="004E0703" w:rsidRDefault="00B97F2E" w:rsidP="004E0703">
      <w:pPr>
        <w:rPr>
          <w:rFonts w:ascii="Times New Roman" w:eastAsia="Times New Roman" w:hAnsi="Times New Roman" w:cs="Times New Roman"/>
        </w:rPr>
      </w:pPr>
      <w:r>
        <w:rPr>
          <w:rFonts w:eastAsia="Times New Roman" w:cstheme="minorHAnsi"/>
          <w:color w:val="202124"/>
          <w:shd w:val="clear" w:color="auto" w:fill="FFFFFF"/>
        </w:rPr>
        <w:t xml:space="preserve">Maps were created </w:t>
      </w:r>
      <w:r w:rsidR="0066740F">
        <w:rPr>
          <w:rFonts w:eastAsia="Times New Roman" w:cstheme="minorHAnsi"/>
          <w:color w:val="202124"/>
          <w:shd w:val="clear" w:color="auto" w:fill="FFFFFF"/>
        </w:rPr>
        <w:t xml:space="preserve">using the folium library </w:t>
      </w:r>
      <w:r>
        <w:rPr>
          <w:rFonts w:eastAsia="Times New Roman" w:cstheme="minorHAnsi"/>
          <w:color w:val="202124"/>
          <w:shd w:val="clear" w:color="auto" w:fill="FFFFFF"/>
        </w:rPr>
        <w:t>for each city to visualize the results.</w:t>
      </w:r>
    </w:p>
    <w:p w14:paraId="00E052E1" w14:textId="77777777" w:rsidR="008543BA" w:rsidRDefault="008543BA"/>
    <w:p w14:paraId="28D4368E" w14:textId="6635C420" w:rsidR="00C81C73" w:rsidRDefault="00C81C73">
      <w:r>
        <w:t>4. Results</w:t>
      </w:r>
    </w:p>
    <w:p w14:paraId="37B1EAB3" w14:textId="77777777" w:rsidR="008543BA" w:rsidRDefault="008543BA"/>
    <w:p w14:paraId="3FB1A4DB" w14:textId="435DAFF4" w:rsidR="00C81C73" w:rsidRDefault="00C81C73" w:rsidP="00C81C73">
      <w:r w:rsidRPr="00C81C73">
        <w:t>The analysis shows us that of the 294 neighborhoods included in the analysis, the vast majority, 233, were grouped into cluster 4 which we have deemed to be "Varied Neighborhoods" spans all cities in the analysis.</w:t>
      </w:r>
    </w:p>
    <w:p w14:paraId="7C340079" w14:textId="77777777" w:rsidR="00C81C73" w:rsidRPr="00C81C73" w:rsidRDefault="00C81C73" w:rsidP="00C81C73"/>
    <w:p w14:paraId="7D8FED39" w14:textId="4004BBDF" w:rsidR="00C81C73" w:rsidRPr="00C81C73" w:rsidRDefault="00C81C73" w:rsidP="00C81C73">
      <w:r w:rsidRPr="00C81C73">
        <w:lastRenderedPageBreak/>
        <w:t>33 neighborhoods are in Cluster 3 - Restaurants &amp; Shopping Neighborhoods, mostly in Toronto and LA.</w:t>
      </w:r>
    </w:p>
    <w:p w14:paraId="5F36C17F" w14:textId="77777777" w:rsidR="00C81C73" w:rsidRDefault="00C81C73" w:rsidP="00C81C73"/>
    <w:p w14:paraId="479FF259" w14:textId="6A01E4FE" w:rsidR="00C81C73" w:rsidRDefault="00C81C73" w:rsidP="00C81C73">
      <w:r w:rsidRPr="00C81C73">
        <w:t>21 neighborhoods are in Cluster 2 - Parks &amp; Outdoors Neighborhoods, mostly in Toronto and LA.</w:t>
      </w:r>
      <w:r w:rsidRPr="00C81C73">
        <w:t xml:space="preserve"> </w:t>
      </w:r>
    </w:p>
    <w:p w14:paraId="4C54179A" w14:textId="589A278F" w:rsidR="00C81C73" w:rsidRPr="00C81C73" w:rsidRDefault="00C81C73" w:rsidP="00C81C73"/>
    <w:p w14:paraId="5E210856" w14:textId="511A524D" w:rsidR="00C81C73" w:rsidRDefault="00C81C73" w:rsidP="00C81C73">
      <w:r w:rsidRPr="00C81C73">
        <w:t>Three neighborhoods were grouped into cluster 0 which we have characterized as "Construction &amp; Landscaping, Yoga, &amp; Farmers Market Neighborhoods, one in LA and 2 in Toronto.</w:t>
      </w:r>
    </w:p>
    <w:p w14:paraId="79D42844" w14:textId="77777777" w:rsidR="00C81C73" w:rsidRPr="00C81C73" w:rsidRDefault="00C81C73" w:rsidP="00C81C73"/>
    <w:p w14:paraId="01147948" w14:textId="6114F96B" w:rsidR="00C81C73" w:rsidRDefault="00C81C73" w:rsidP="008543BA">
      <w:r w:rsidRPr="00C81C73">
        <w:t>Three neighborhoods belong to Cluster 1 - Business Services, Electronics, &amp; Empanadas Neighborhoods and they are all in the North of LA.</w:t>
      </w:r>
    </w:p>
    <w:p w14:paraId="7CB163F5" w14:textId="77777777" w:rsidR="008543BA" w:rsidRPr="00C81C73" w:rsidRDefault="008543BA" w:rsidP="008543BA"/>
    <w:p w14:paraId="56FD0481" w14:textId="20125EF9" w:rsidR="00C81C73" w:rsidRDefault="00C81C73" w:rsidP="00C81C73">
      <w:r w:rsidRPr="00C81C73">
        <w:t>Cluster 5 - Sporting Goods and Yoga Neighborhood consists of a single neighborhood in central LA.</w:t>
      </w:r>
    </w:p>
    <w:p w14:paraId="7BD2335F" w14:textId="77777777" w:rsidR="008543BA" w:rsidRDefault="008543BA" w:rsidP="00C81C73"/>
    <w:p w14:paraId="0411492A" w14:textId="6B8D2005" w:rsidR="008543BA" w:rsidRDefault="008543BA" w:rsidP="008543BA">
      <w:pPr>
        <w:jc w:val="center"/>
      </w:pPr>
      <w:r>
        <w:t>Los Angeles</w:t>
      </w:r>
    </w:p>
    <w:p w14:paraId="270980F5" w14:textId="4A09B733" w:rsidR="008543BA" w:rsidRDefault="008543BA" w:rsidP="00C81C73">
      <w:r w:rsidRPr="00C81C73">
        <w:drawing>
          <wp:inline distT="0" distB="0" distL="0" distR="0" wp14:anchorId="2587DAF8" wp14:editId="661C4952">
            <wp:extent cx="5943600" cy="3567430"/>
            <wp:effectExtent l="0" t="0" r="0" b="1270"/>
            <wp:docPr id="1" name="Content Placeholder 4" descr="Map&#10;&#10;Description automatically generated">
              <a:extLst xmlns:a="http://schemas.openxmlformats.org/drawingml/2006/main">
                <a:ext uri="{FF2B5EF4-FFF2-40B4-BE49-F238E27FC236}">
                  <a16:creationId xmlns:a16="http://schemas.microsoft.com/office/drawing/2014/main" id="{2EC8A987-7C66-8B4F-9ED1-41C97EAB348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2EC8A987-7C66-8B4F-9ED1-41C97EAB348C}"/>
                        </a:ext>
                      </a:extLst>
                    </pic:cNvPr>
                    <pic:cNvPicPr>
                      <a:picLocks noGrp="1" noChangeAspect="1"/>
                    </pic:cNvPicPr>
                  </pic:nvPicPr>
                  <pic:blipFill>
                    <a:blip r:embed="rId5"/>
                    <a:stretch>
                      <a:fillRect/>
                    </a:stretch>
                  </pic:blipFill>
                  <pic:spPr>
                    <a:xfrm>
                      <a:off x="0" y="0"/>
                      <a:ext cx="5943600" cy="3567430"/>
                    </a:xfrm>
                    <a:prstGeom prst="rect">
                      <a:avLst/>
                    </a:prstGeom>
                  </pic:spPr>
                </pic:pic>
              </a:graphicData>
            </a:graphic>
          </wp:inline>
        </w:drawing>
      </w:r>
    </w:p>
    <w:p w14:paraId="71C60ABF" w14:textId="3359B7D4" w:rsidR="008543BA" w:rsidRDefault="008543BA" w:rsidP="00C81C73"/>
    <w:p w14:paraId="2CDCB747" w14:textId="77777777" w:rsidR="009B32F7" w:rsidRDefault="009B32F7" w:rsidP="008543BA">
      <w:pPr>
        <w:jc w:val="center"/>
      </w:pPr>
    </w:p>
    <w:p w14:paraId="215236AD" w14:textId="77777777" w:rsidR="009B32F7" w:rsidRDefault="009B32F7" w:rsidP="008543BA">
      <w:pPr>
        <w:jc w:val="center"/>
      </w:pPr>
    </w:p>
    <w:p w14:paraId="5D313AF2" w14:textId="77777777" w:rsidR="009B32F7" w:rsidRDefault="009B32F7" w:rsidP="008543BA">
      <w:pPr>
        <w:jc w:val="center"/>
      </w:pPr>
    </w:p>
    <w:p w14:paraId="13E10196" w14:textId="77777777" w:rsidR="009B32F7" w:rsidRDefault="009B32F7" w:rsidP="008543BA">
      <w:pPr>
        <w:jc w:val="center"/>
      </w:pPr>
    </w:p>
    <w:p w14:paraId="26C94C62" w14:textId="77777777" w:rsidR="009B32F7" w:rsidRDefault="009B32F7" w:rsidP="008543BA">
      <w:pPr>
        <w:jc w:val="center"/>
      </w:pPr>
    </w:p>
    <w:p w14:paraId="4A984B88" w14:textId="77777777" w:rsidR="009B32F7" w:rsidRDefault="009B32F7" w:rsidP="008543BA">
      <w:pPr>
        <w:jc w:val="center"/>
      </w:pPr>
    </w:p>
    <w:p w14:paraId="5AE5342B" w14:textId="77777777" w:rsidR="009B32F7" w:rsidRDefault="009B32F7" w:rsidP="008543BA">
      <w:pPr>
        <w:jc w:val="center"/>
      </w:pPr>
    </w:p>
    <w:p w14:paraId="13EE1BBB" w14:textId="260F4903" w:rsidR="008543BA" w:rsidRDefault="008543BA" w:rsidP="008543BA">
      <w:pPr>
        <w:jc w:val="center"/>
      </w:pPr>
      <w:r>
        <w:lastRenderedPageBreak/>
        <w:t>Toronto</w:t>
      </w:r>
    </w:p>
    <w:p w14:paraId="6967C846" w14:textId="3EA1AB0F" w:rsidR="008543BA" w:rsidRDefault="00C81C73" w:rsidP="008543BA">
      <w:r w:rsidRPr="00C81C73">
        <w:drawing>
          <wp:inline distT="0" distB="0" distL="0" distR="0" wp14:anchorId="09DF4164" wp14:editId="17234D0C">
            <wp:extent cx="5943600" cy="3560445"/>
            <wp:effectExtent l="0" t="0" r="0" b="0"/>
            <wp:docPr id="5" name="Content Placeholder 4" descr="Map&#10;&#10;Description automatically generated">
              <a:extLst xmlns:a="http://schemas.openxmlformats.org/drawingml/2006/main">
                <a:ext uri="{FF2B5EF4-FFF2-40B4-BE49-F238E27FC236}">
                  <a16:creationId xmlns:a16="http://schemas.microsoft.com/office/drawing/2014/main" id="{0835956C-1B77-3D4D-BD5A-04DEF7E601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0835956C-1B77-3D4D-BD5A-04DEF7E60138}"/>
                        </a:ext>
                      </a:extLst>
                    </pic:cNvPr>
                    <pic:cNvPicPr>
                      <a:picLocks noGrp="1" noChangeAspect="1"/>
                    </pic:cNvPicPr>
                  </pic:nvPicPr>
                  <pic:blipFill>
                    <a:blip r:embed="rId6"/>
                    <a:stretch>
                      <a:fillRect/>
                    </a:stretch>
                  </pic:blipFill>
                  <pic:spPr>
                    <a:xfrm>
                      <a:off x="0" y="0"/>
                      <a:ext cx="5968660" cy="3575457"/>
                    </a:xfrm>
                    <a:prstGeom prst="rect">
                      <a:avLst/>
                    </a:prstGeom>
                  </pic:spPr>
                </pic:pic>
              </a:graphicData>
            </a:graphic>
          </wp:inline>
        </w:drawing>
      </w:r>
    </w:p>
    <w:p w14:paraId="1ED3034C" w14:textId="5205B574" w:rsidR="00C81C73" w:rsidRDefault="00C81C73" w:rsidP="008543BA">
      <w:pPr>
        <w:jc w:val="center"/>
      </w:pPr>
      <w:r>
        <w:t>Miami</w:t>
      </w:r>
    </w:p>
    <w:p w14:paraId="01C9E8C6" w14:textId="4D7B1838" w:rsidR="00C81C73" w:rsidRDefault="00C81C73" w:rsidP="008543BA">
      <w:r w:rsidRPr="00C81C73">
        <w:drawing>
          <wp:inline distT="0" distB="0" distL="0" distR="0" wp14:anchorId="2F215E75" wp14:editId="1684F7F0">
            <wp:extent cx="5943600" cy="3572510"/>
            <wp:effectExtent l="0" t="0" r="0" b="0"/>
            <wp:docPr id="2" name="Content Placeholder 4" descr="Map&#10;&#10;Description automatically generated">
              <a:extLst xmlns:a="http://schemas.openxmlformats.org/drawingml/2006/main">
                <a:ext uri="{FF2B5EF4-FFF2-40B4-BE49-F238E27FC236}">
                  <a16:creationId xmlns:a16="http://schemas.microsoft.com/office/drawing/2014/main" id="{37B06C3B-4F77-8B45-BC93-8C30F11FD7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37B06C3B-4F77-8B45-BC93-8C30F11FD792}"/>
                        </a:ext>
                      </a:extLst>
                    </pic:cNvPr>
                    <pic:cNvPicPr>
                      <a:picLocks noGrp="1" noChangeAspect="1"/>
                    </pic:cNvPicPr>
                  </pic:nvPicPr>
                  <pic:blipFill>
                    <a:blip r:embed="rId7"/>
                    <a:stretch>
                      <a:fillRect/>
                    </a:stretch>
                  </pic:blipFill>
                  <pic:spPr>
                    <a:xfrm>
                      <a:off x="0" y="0"/>
                      <a:ext cx="5943600" cy="3572510"/>
                    </a:xfrm>
                    <a:prstGeom prst="rect">
                      <a:avLst/>
                    </a:prstGeom>
                  </pic:spPr>
                </pic:pic>
              </a:graphicData>
            </a:graphic>
          </wp:inline>
        </w:drawing>
      </w:r>
    </w:p>
    <w:p w14:paraId="783A437B" w14:textId="77777777" w:rsidR="00C81C73" w:rsidRDefault="00C81C73" w:rsidP="00C81C73"/>
    <w:p w14:paraId="7C762E0B" w14:textId="77777777" w:rsidR="009B32F7" w:rsidRDefault="009B32F7" w:rsidP="008543BA">
      <w:pPr>
        <w:jc w:val="center"/>
      </w:pPr>
    </w:p>
    <w:p w14:paraId="68B0AC57" w14:textId="77777777" w:rsidR="009B32F7" w:rsidRDefault="009B32F7" w:rsidP="008543BA">
      <w:pPr>
        <w:jc w:val="center"/>
      </w:pPr>
    </w:p>
    <w:p w14:paraId="046E7AE0" w14:textId="5CD168DC" w:rsidR="00C81C73" w:rsidRDefault="00C81C73" w:rsidP="008543BA">
      <w:pPr>
        <w:jc w:val="center"/>
      </w:pPr>
      <w:r>
        <w:lastRenderedPageBreak/>
        <w:t>San Francisco</w:t>
      </w:r>
    </w:p>
    <w:p w14:paraId="0875FBA6" w14:textId="6E3BBA7F" w:rsidR="00C81C73" w:rsidRDefault="00C81C73" w:rsidP="00C81C73">
      <w:r w:rsidRPr="00C81C73">
        <w:drawing>
          <wp:inline distT="0" distB="0" distL="0" distR="0" wp14:anchorId="345D1093" wp14:editId="236626A4">
            <wp:extent cx="5943600" cy="3564890"/>
            <wp:effectExtent l="0" t="0" r="0" b="3810"/>
            <wp:docPr id="3" name="Content Placeholder 4" descr="Map&#10;&#10;Description automatically generated">
              <a:extLst xmlns:a="http://schemas.openxmlformats.org/drawingml/2006/main">
                <a:ext uri="{FF2B5EF4-FFF2-40B4-BE49-F238E27FC236}">
                  <a16:creationId xmlns:a16="http://schemas.microsoft.com/office/drawing/2014/main" id="{029096FE-5F7E-8841-9A14-8895B963540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029096FE-5F7E-8841-9A14-8895B9635408}"/>
                        </a:ext>
                      </a:extLst>
                    </pic:cNvPr>
                    <pic:cNvPicPr>
                      <a:picLocks noGrp="1" noChangeAspect="1"/>
                    </pic:cNvPicPr>
                  </pic:nvPicPr>
                  <pic:blipFill>
                    <a:blip r:embed="rId8"/>
                    <a:stretch>
                      <a:fillRect/>
                    </a:stretch>
                  </pic:blipFill>
                  <pic:spPr>
                    <a:xfrm>
                      <a:off x="0" y="0"/>
                      <a:ext cx="5943600" cy="3564890"/>
                    </a:xfrm>
                    <a:prstGeom prst="rect">
                      <a:avLst/>
                    </a:prstGeom>
                  </pic:spPr>
                </pic:pic>
              </a:graphicData>
            </a:graphic>
          </wp:inline>
        </w:drawing>
      </w:r>
    </w:p>
    <w:p w14:paraId="6933E5BD" w14:textId="5B2C3690" w:rsidR="00C81C73" w:rsidRDefault="00C81C73" w:rsidP="00C81C73"/>
    <w:p w14:paraId="4A362387" w14:textId="77777777" w:rsidR="008543BA" w:rsidRDefault="008543BA" w:rsidP="00C81C73"/>
    <w:p w14:paraId="38A6D4D9" w14:textId="39632A35" w:rsidR="00C81C73" w:rsidRDefault="00C81C73" w:rsidP="008543BA">
      <w:pPr>
        <w:jc w:val="center"/>
      </w:pPr>
      <w:r>
        <w:t>Manhattan</w:t>
      </w:r>
    </w:p>
    <w:p w14:paraId="38EFA8A4" w14:textId="7C7E12DE" w:rsidR="008543BA" w:rsidRDefault="00C81C73" w:rsidP="008543BA">
      <w:r w:rsidRPr="00C81C73">
        <w:drawing>
          <wp:inline distT="0" distB="0" distL="0" distR="0" wp14:anchorId="0FB41856" wp14:editId="2D71C7BE">
            <wp:extent cx="5943600" cy="3546475"/>
            <wp:effectExtent l="0" t="0" r="0" b="0"/>
            <wp:docPr id="4" name="Content Placeholder 4" descr="Map&#10;&#10;Description automatically generated">
              <a:extLst xmlns:a="http://schemas.openxmlformats.org/drawingml/2006/main">
                <a:ext uri="{FF2B5EF4-FFF2-40B4-BE49-F238E27FC236}">
                  <a16:creationId xmlns:a16="http://schemas.microsoft.com/office/drawing/2014/main" id="{2A6822F4-00D9-F740-9A5F-C8063413FE38}"/>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Map&#10;&#10;Description automatically generated">
                      <a:extLst>
                        <a:ext uri="{FF2B5EF4-FFF2-40B4-BE49-F238E27FC236}">
                          <a16:creationId xmlns:a16="http://schemas.microsoft.com/office/drawing/2014/main" id="{2A6822F4-00D9-F740-9A5F-C8063413FE38}"/>
                        </a:ext>
                      </a:extLst>
                    </pic:cNvPr>
                    <pic:cNvPicPr>
                      <a:picLocks noGrp="1" noChangeAspect="1"/>
                    </pic:cNvPicPr>
                  </pic:nvPicPr>
                  <pic:blipFill>
                    <a:blip r:embed="rId9"/>
                    <a:stretch>
                      <a:fillRect/>
                    </a:stretch>
                  </pic:blipFill>
                  <pic:spPr>
                    <a:xfrm>
                      <a:off x="0" y="0"/>
                      <a:ext cx="5943600" cy="3546475"/>
                    </a:xfrm>
                    <a:prstGeom prst="rect">
                      <a:avLst/>
                    </a:prstGeom>
                  </pic:spPr>
                </pic:pic>
              </a:graphicData>
            </a:graphic>
          </wp:inline>
        </w:drawing>
      </w:r>
    </w:p>
    <w:p w14:paraId="00CB9EE9" w14:textId="77777777" w:rsidR="008543BA" w:rsidRDefault="008543BA" w:rsidP="00C81C73"/>
    <w:p w14:paraId="544B0267" w14:textId="3596B8ED" w:rsidR="00C81C73" w:rsidRDefault="00C81C73">
      <w:r>
        <w:lastRenderedPageBreak/>
        <w:t>5. Discussion</w:t>
      </w:r>
    </w:p>
    <w:p w14:paraId="72413230" w14:textId="77777777" w:rsidR="008543BA" w:rsidRDefault="008543BA"/>
    <w:p w14:paraId="0B348628" w14:textId="4A2F5053" w:rsidR="008543BA" w:rsidRDefault="008543BA" w:rsidP="008543BA">
      <w:r w:rsidRPr="008543BA">
        <w:t>I believe the analysis was skewed by uneven cluster size and possible outliers. However, some distinctions to be made are that Cluster 4 is the cluster of diverse neighborhoods with a variety of venues, and so it may make sense that Manhattan is made up of entirely this cluster. The central city of the cities analyzed is also primarily cluster 4.</w:t>
      </w:r>
    </w:p>
    <w:p w14:paraId="142967C8" w14:textId="77777777" w:rsidR="008543BA" w:rsidRPr="008543BA" w:rsidRDefault="008543BA" w:rsidP="008543BA"/>
    <w:p w14:paraId="790B68EC" w14:textId="77777777" w:rsidR="008543BA" w:rsidRPr="008543BA" w:rsidRDefault="008543BA" w:rsidP="008543BA">
      <w:r w:rsidRPr="008543BA">
        <w:t>Toronto and LA are the cities with the most Restaurants and Shopping and Parks and Outdoors. Let's go!</w:t>
      </w:r>
    </w:p>
    <w:p w14:paraId="0EDAD730" w14:textId="77777777" w:rsidR="008543BA" w:rsidRDefault="008543BA" w:rsidP="008543BA"/>
    <w:p w14:paraId="45C50F02" w14:textId="404F7F34" w:rsidR="008543BA" w:rsidRDefault="008543BA" w:rsidP="008543BA">
      <w:r w:rsidRPr="008543BA">
        <w:t>Moving forward, I would try this analysis again using the DBSCAN method which has advantages over k-means such as the clusters formed are arbitrary in shape and may not have same feature size.</w:t>
      </w:r>
    </w:p>
    <w:p w14:paraId="44CFD06C" w14:textId="737B939A" w:rsidR="008543BA" w:rsidRDefault="008543BA" w:rsidP="008543BA"/>
    <w:p w14:paraId="66DA6903" w14:textId="0BF2C942" w:rsidR="008543BA" w:rsidRPr="008543BA" w:rsidRDefault="008543BA" w:rsidP="008543BA">
      <w:r>
        <w:t>I would also style the maps so that the cluster markers stand out more.</w:t>
      </w:r>
    </w:p>
    <w:p w14:paraId="3B26F062" w14:textId="77777777" w:rsidR="008543BA" w:rsidRDefault="008543BA"/>
    <w:p w14:paraId="670DB867" w14:textId="55D52746" w:rsidR="00C81C73" w:rsidRDefault="00C81C73">
      <w:r>
        <w:t>6. Conclusion</w:t>
      </w:r>
    </w:p>
    <w:p w14:paraId="7F890376" w14:textId="4656D368" w:rsidR="00C81C73" w:rsidRDefault="00C81C73"/>
    <w:p w14:paraId="0BF91B45" w14:textId="6E7D971F" w:rsidR="00C81C73" w:rsidRDefault="008543BA" w:rsidP="008543BA">
      <w:r w:rsidRPr="008543BA">
        <w:t>In conclusion, while this may not be the most solid data analysis out there, I certainly learned a lot about the different Python libraries used in data science and about some of the statistics behind the code.</w:t>
      </w:r>
    </w:p>
    <w:p w14:paraId="52C957EF" w14:textId="113F515B" w:rsidR="00C81C73" w:rsidRDefault="00C81C73"/>
    <w:p w14:paraId="4520C841" w14:textId="15AF484C" w:rsidR="00C81C73" w:rsidRDefault="00C81C73"/>
    <w:p w14:paraId="0075478E" w14:textId="2E46D20D" w:rsidR="00C81C73" w:rsidRDefault="00C81C73"/>
    <w:p w14:paraId="6DF510CA" w14:textId="6D921971" w:rsidR="00C81C73" w:rsidRDefault="00C81C73"/>
    <w:p w14:paraId="18E6F69E" w14:textId="6F8FDAE5" w:rsidR="00C81C73" w:rsidRDefault="00C81C73"/>
    <w:p w14:paraId="7CCD78AD" w14:textId="719B7DDB" w:rsidR="00C81C73" w:rsidRDefault="00C81C73"/>
    <w:p w14:paraId="753821E2" w14:textId="595B4225" w:rsidR="00C81C73" w:rsidRDefault="00C81C73"/>
    <w:sectPr w:rsidR="00C81C7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B6C043A"/>
    <w:multiLevelType w:val="multilevel"/>
    <w:tmpl w:val="AD169EA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5"/>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1C73"/>
    <w:rsid w:val="004E0703"/>
    <w:rsid w:val="0066740F"/>
    <w:rsid w:val="0075577A"/>
    <w:rsid w:val="00817985"/>
    <w:rsid w:val="008543BA"/>
    <w:rsid w:val="009B32F7"/>
    <w:rsid w:val="00B97F2E"/>
    <w:rsid w:val="00C81C73"/>
    <w:rsid w:val="00F24E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14D7E88C"/>
  <w15:chartTrackingRefBased/>
  <w15:docId w15:val="{9123D7F7-330D-1A46-BDE5-4F5A81B4C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1C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739672">
      <w:bodyDiv w:val="1"/>
      <w:marLeft w:val="0"/>
      <w:marRight w:val="0"/>
      <w:marTop w:val="0"/>
      <w:marBottom w:val="0"/>
      <w:divBdr>
        <w:top w:val="none" w:sz="0" w:space="0" w:color="auto"/>
        <w:left w:val="none" w:sz="0" w:space="0" w:color="auto"/>
        <w:bottom w:val="none" w:sz="0" w:space="0" w:color="auto"/>
        <w:right w:val="none" w:sz="0" w:space="0" w:color="auto"/>
      </w:divBdr>
    </w:div>
    <w:div w:id="274411790">
      <w:bodyDiv w:val="1"/>
      <w:marLeft w:val="0"/>
      <w:marRight w:val="0"/>
      <w:marTop w:val="0"/>
      <w:marBottom w:val="0"/>
      <w:divBdr>
        <w:top w:val="none" w:sz="0" w:space="0" w:color="auto"/>
        <w:left w:val="none" w:sz="0" w:space="0" w:color="auto"/>
        <w:bottom w:val="none" w:sz="0" w:space="0" w:color="auto"/>
        <w:right w:val="none" w:sz="0" w:space="0" w:color="auto"/>
      </w:divBdr>
      <w:divsChild>
        <w:div w:id="1494492900">
          <w:marLeft w:val="562"/>
          <w:marRight w:val="0"/>
          <w:marTop w:val="200"/>
          <w:marBottom w:val="0"/>
          <w:divBdr>
            <w:top w:val="none" w:sz="0" w:space="0" w:color="auto"/>
            <w:left w:val="none" w:sz="0" w:space="0" w:color="auto"/>
            <w:bottom w:val="none" w:sz="0" w:space="0" w:color="auto"/>
            <w:right w:val="none" w:sz="0" w:space="0" w:color="auto"/>
          </w:divBdr>
        </w:div>
      </w:divsChild>
    </w:div>
    <w:div w:id="362171488">
      <w:bodyDiv w:val="1"/>
      <w:marLeft w:val="0"/>
      <w:marRight w:val="0"/>
      <w:marTop w:val="0"/>
      <w:marBottom w:val="0"/>
      <w:divBdr>
        <w:top w:val="none" w:sz="0" w:space="0" w:color="auto"/>
        <w:left w:val="none" w:sz="0" w:space="0" w:color="auto"/>
        <w:bottom w:val="none" w:sz="0" w:space="0" w:color="auto"/>
        <w:right w:val="none" w:sz="0" w:space="0" w:color="auto"/>
      </w:divBdr>
    </w:div>
    <w:div w:id="368066292">
      <w:bodyDiv w:val="1"/>
      <w:marLeft w:val="0"/>
      <w:marRight w:val="0"/>
      <w:marTop w:val="0"/>
      <w:marBottom w:val="0"/>
      <w:divBdr>
        <w:top w:val="none" w:sz="0" w:space="0" w:color="auto"/>
        <w:left w:val="none" w:sz="0" w:space="0" w:color="auto"/>
        <w:bottom w:val="none" w:sz="0" w:space="0" w:color="auto"/>
        <w:right w:val="none" w:sz="0" w:space="0" w:color="auto"/>
      </w:divBdr>
    </w:div>
    <w:div w:id="419646230">
      <w:bodyDiv w:val="1"/>
      <w:marLeft w:val="0"/>
      <w:marRight w:val="0"/>
      <w:marTop w:val="0"/>
      <w:marBottom w:val="0"/>
      <w:divBdr>
        <w:top w:val="none" w:sz="0" w:space="0" w:color="auto"/>
        <w:left w:val="none" w:sz="0" w:space="0" w:color="auto"/>
        <w:bottom w:val="none" w:sz="0" w:space="0" w:color="auto"/>
        <w:right w:val="none" w:sz="0" w:space="0" w:color="auto"/>
      </w:divBdr>
      <w:divsChild>
        <w:div w:id="1738897897">
          <w:marLeft w:val="562"/>
          <w:marRight w:val="0"/>
          <w:marTop w:val="200"/>
          <w:marBottom w:val="0"/>
          <w:divBdr>
            <w:top w:val="none" w:sz="0" w:space="0" w:color="auto"/>
            <w:left w:val="none" w:sz="0" w:space="0" w:color="auto"/>
            <w:bottom w:val="none" w:sz="0" w:space="0" w:color="auto"/>
            <w:right w:val="none" w:sz="0" w:space="0" w:color="auto"/>
          </w:divBdr>
        </w:div>
      </w:divsChild>
    </w:div>
    <w:div w:id="918560411">
      <w:bodyDiv w:val="1"/>
      <w:marLeft w:val="0"/>
      <w:marRight w:val="0"/>
      <w:marTop w:val="0"/>
      <w:marBottom w:val="0"/>
      <w:divBdr>
        <w:top w:val="none" w:sz="0" w:space="0" w:color="auto"/>
        <w:left w:val="none" w:sz="0" w:space="0" w:color="auto"/>
        <w:bottom w:val="none" w:sz="0" w:space="0" w:color="auto"/>
        <w:right w:val="none" w:sz="0" w:space="0" w:color="auto"/>
      </w:divBdr>
      <w:divsChild>
        <w:div w:id="541863537">
          <w:marLeft w:val="562"/>
          <w:marRight w:val="0"/>
          <w:marTop w:val="200"/>
          <w:marBottom w:val="0"/>
          <w:divBdr>
            <w:top w:val="none" w:sz="0" w:space="0" w:color="auto"/>
            <w:left w:val="none" w:sz="0" w:space="0" w:color="auto"/>
            <w:bottom w:val="none" w:sz="0" w:space="0" w:color="auto"/>
            <w:right w:val="none" w:sz="0" w:space="0" w:color="auto"/>
          </w:divBdr>
        </w:div>
        <w:div w:id="1992903333">
          <w:marLeft w:val="562"/>
          <w:marRight w:val="0"/>
          <w:marTop w:val="200"/>
          <w:marBottom w:val="0"/>
          <w:divBdr>
            <w:top w:val="none" w:sz="0" w:space="0" w:color="auto"/>
            <w:left w:val="none" w:sz="0" w:space="0" w:color="auto"/>
            <w:bottom w:val="none" w:sz="0" w:space="0" w:color="auto"/>
            <w:right w:val="none" w:sz="0" w:space="0" w:color="auto"/>
          </w:divBdr>
        </w:div>
        <w:div w:id="1855996577">
          <w:marLeft w:val="562"/>
          <w:marRight w:val="0"/>
          <w:marTop w:val="200"/>
          <w:marBottom w:val="0"/>
          <w:divBdr>
            <w:top w:val="none" w:sz="0" w:space="0" w:color="auto"/>
            <w:left w:val="none" w:sz="0" w:space="0" w:color="auto"/>
            <w:bottom w:val="none" w:sz="0" w:space="0" w:color="auto"/>
            <w:right w:val="none" w:sz="0" w:space="0" w:color="auto"/>
          </w:divBdr>
        </w:div>
      </w:divsChild>
    </w:div>
    <w:div w:id="1323311939">
      <w:bodyDiv w:val="1"/>
      <w:marLeft w:val="0"/>
      <w:marRight w:val="0"/>
      <w:marTop w:val="0"/>
      <w:marBottom w:val="0"/>
      <w:divBdr>
        <w:top w:val="none" w:sz="0" w:space="0" w:color="auto"/>
        <w:left w:val="none" w:sz="0" w:space="0" w:color="auto"/>
        <w:bottom w:val="none" w:sz="0" w:space="0" w:color="auto"/>
        <w:right w:val="none" w:sz="0" w:space="0" w:color="auto"/>
      </w:divBdr>
    </w:div>
    <w:div w:id="1498763378">
      <w:bodyDiv w:val="1"/>
      <w:marLeft w:val="0"/>
      <w:marRight w:val="0"/>
      <w:marTop w:val="0"/>
      <w:marBottom w:val="0"/>
      <w:divBdr>
        <w:top w:val="none" w:sz="0" w:space="0" w:color="auto"/>
        <w:left w:val="none" w:sz="0" w:space="0" w:color="auto"/>
        <w:bottom w:val="none" w:sz="0" w:space="0" w:color="auto"/>
        <w:right w:val="none" w:sz="0" w:space="0" w:color="auto"/>
      </w:divBdr>
    </w:div>
    <w:div w:id="1730573135">
      <w:bodyDiv w:val="1"/>
      <w:marLeft w:val="0"/>
      <w:marRight w:val="0"/>
      <w:marTop w:val="0"/>
      <w:marBottom w:val="0"/>
      <w:divBdr>
        <w:top w:val="none" w:sz="0" w:space="0" w:color="auto"/>
        <w:left w:val="none" w:sz="0" w:space="0" w:color="auto"/>
        <w:bottom w:val="none" w:sz="0" w:space="0" w:color="auto"/>
        <w:right w:val="none" w:sz="0" w:space="0" w:color="auto"/>
      </w:divBdr>
      <w:divsChild>
        <w:div w:id="498496818">
          <w:marLeft w:val="562"/>
          <w:marRight w:val="0"/>
          <w:marTop w:val="200"/>
          <w:marBottom w:val="0"/>
          <w:divBdr>
            <w:top w:val="none" w:sz="0" w:space="0" w:color="auto"/>
            <w:left w:val="none" w:sz="0" w:space="0" w:color="auto"/>
            <w:bottom w:val="none" w:sz="0" w:space="0" w:color="auto"/>
            <w:right w:val="none" w:sz="0" w:space="0" w:color="auto"/>
          </w:divBdr>
        </w:div>
        <w:div w:id="71851671">
          <w:marLeft w:val="562"/>
          <w:marRight w:val="0"/>
          <w:marTop w:val="200"/>
          <w:marBottom w:val="0"/>
          <w:divBdr>
            <w:top w:val="none" w:sz="0" w:space="0" w:color="auto"/>
            <w:left w:val="none" w:sz="0" w:space="0" w:color="auto"/>
            <w:bottom w:val="none" w:sz="0" w:space="0" w:color="auto"/>
            <w:right w:val="none" w:sz="0" w:space="0" w:color="auto"/>
          </w:divBdr>
        </w:div>
        <w:div w:id="1152796696">
          <w:marLeft w:val="562"/>
          <w:marRight w:val="0"/>
          <w:marTop w:val="200"/>
          <w:marBottom w:val="0"/>
          <w:divBdr>
            <w:top w:val="none" w:sz="0" w:space="0" w:color="auto"/>
            <w:left w:val="none" w:sz="0" w:space="0" w:color="auto"/>
            <w:bottom w:val="none" w:sz="0" w:space="0" w:color="auto"/>
            <w:right w:val="none" w:sz="0" w:space="0" w:color="auto"/>
          </w:divBdr>
        </w:div>
      </w:divsChild>
    </w:div>
    <w:div w:id="1779789641">
      <w:bodyDiv w:val="1"/>
      <w:marLeft w:val="0"/>
      <w:marRight w:val="0"/>
      <w:marTop w:val="0"/>
      <w:marBottom w:val="0"/>
      <w:divBdr>
        <w:top w:val="none" w:sz="0" w:space="0" w:color="auto"/>
        <w:left w:val="none" w:sz="0" w:space="0" w:color="auto"/>
        <w:bottom w:val="none" w:sz="0" w:space="0" w:color="auto"/>
        <w:right w:val="none" w:sz="0" w:space="0" w:color="auto"/>
      </w:divBdr>
      <w:divsChild>
        <w:div w:id="627012845">
          <w:marLeft w:val="562"/>
          <w:marRight w:val="0"/>
          <w:marTop w:val="200"/>
          <w:marBottom w:val="0"/>
          <w:divBdr>
            <w:top w:val="none" w:sz="0" w:space="0" w:color="auto"/>
            <w:left w:val="none" w:sz="0" w:space="0" w:color="auto"/>
            <w:bottom w:val="none" w:sz="0" w:space="0" w:color="auto"/>
            <w:right w:val="none" w:sz="0" w:space="0" w:color="auto"/>
          </w:divBdr>
        </w:div>
        <w:div w:id="666128674">
          <w:marLeft w:val="562"/>
          <w:marRight w:val="0"/>
          <w:marTop w:val="200"/>
          <w:marBottom w:val="0"/>
          <w:divBdr>
            <w:top w:val="none" w:sz="0" w:space="0" w:color="auto"/>
            <w:left w:val="none" w:sz="0" w:space="0" w:color="auto"/>
            <w:bottom w:val="none" w:sz="0" w:space="0" w:color="auto"/>
            <w:right w:val="none" w:sz="0" w:space="0" w:color="auto"/>
          </w:divBdr>
        </w:div>
        <w:div w:id="2071145961">
          <w:marLeft w:val="562"/>
          <w:marRight w:val="0"/>
          <w:marTop w:val="200"/>
          <w:marBottom w:val="0"/>
          <w:divBdr>
            <w:top w:val="none" w:sz="0" w:space="0" w:color="auto"/>
            <w:left w:val="none" w:sz="0" w:space="0" w:color="auto"/>
            <w:bottom w:val="none" w:sz="0" w:space="0" w:color="auto"/>
            <w:right w:val="none" w:sz="0" w:space="0" w:color="auto"/>
          </w:divBdr>
        </w:div>
      </w:divsChild>
    </w:div>
    <w:div w:id="2116629032">
      <w:bodyDiv w:val="1"/>
      <w:marLeft w:val="0"/>
      <w:marRight w:val="0"/>
      <w:marTop w:val="0"/>
      <w:marBottom w:val="0"/>
      <w:divBdr>
        <w:top w:val="none" w:sz="0" w:space="0" w:color="auto"/>
        <w:left w:val="none" w:sz="0" w:space="0" w:color="auto"/>
        <w:bottom w:val="none" w:sz="0" w:space="0" w:color="auto"/>
        <w:right w:val="none" w:sz="0" w:space="0" w:color="auto"/>
      </w:divBdr>
      <w:divsChild>
        <w:div w:id="2102098790">
          <w:marLeft w:val="562"/>
          <w:marRight w:val="0"/>
          <w:marTop w:val="200"/>
          <w:marBottom w:val="0"/>
          <w:divBdr>
            <w:top w:val="none" w:sz="0" w:space="0" w:color="auto"/>
            <w:left w:val="none" w:sz="0" w:space="0" w:color="auto"/>
            <w:bottom w:val="none" w:sz="0" w:space="0" w:color="auto"/>
            <w:right w:val="none" w:sz="0" w:space="0" w:color="auto"/>
          </w:divBdr>
        </w:div>
        <w:div w:id="1150634572">
          <w:marLeft w:val="562"/>
          <w:marRight w:val="0"/>
          <w:marTop w:val="200"/>
          <w:marBottom w:val="0"/>
          <w:divBdr>
            <w:top w:val="none" w:sz="0" w:space="0" w:color="auto"/>
            <w:left w:val="none" w:sz="0" w:space="0" w:color="auto"/>
            <w:bottom w:val="none" w:sz="0" w:space="0" w:color="auto"/>
            <w:right w:val="none" w:sz="0" w:space="0" w:color="auto"/>
          </w:divBdr>
        </w:div>
        <w:div w:id="1300918869">
          <w:marLeft w:val="562"/>
          <w:marRight w:val="0"/>
          <w:marTop w:val="200"/>
          <w:marBottom w:val="0"/>
          <w:divBdr>
            <w:top w:val="none" w:sz="0" w:space="0" w:color="auto"/>
            <w:left w:val="none" w:sz="0" w:space="0" w:color="auto"/>
            <w:bottom w:val="none" w:sz="0" w:space="0" w:color="auto"/>
            <w:right w:val="none" w:sz="0" w:space="0" w:color="auto"/>
          </w:divBdr>
        </w:div>
        <w:div w:id="1865167800">
          <w:marLeft w:val="562"/>
          <w:marRight w:val="0"/>
          <w:marTop w:val="200"/>
          <w:marBottom w:val="0"/>
          <w:divBdr>
            <w:top w:val="none" w:sz="0" w:space="0" w:color="auto"/>
            <w:left w:val="none" w:sz="0" w:space="0" w:color="auto"/>
            <w:bottom w:val="none" w:sz="0" w:space="0" w:color="auto"/>
            <w:right w:val="none" w:sz="0" w:space="0" w:color="auto"/>
          </w:divBdr>
        </w:div>
        <w:div w:id="1181705498">
          <w:marLeft w:val="562"/>
          <w:marRight w:val="0"/>
          <w:marTop w:val="200"/>
          <w:marBottom w:val="0"/>
          <w:divBdr>
            <w:top w:val="none" w:sz="0" w:space="0" w:color="auto"/>
            <w:left w:val="none" w:sz="0" w:space="0" w:color="auto"/>
            <w:bottom w:val="none" w:sz="0" w:space="0" w:color="auto"/>
            <w:right w:val="none" w:sz="0" w:space="0" w:color="auto"/>
          </w:divBdr>
        </w:div>
        <w:div w:id="2046174000">
          <w:marLeft w:val="562"/>
          <w:marRight w:val="0"/>
          <w:marTop w:val="200"/>
          <w:marBottom w:val="0"/>
          <w:divBdr>
            <w:top w:val="none" w:sz="0" w:space="0" w:color="auto"/>
            <w:left w:val="none" w:sz="0" w:space="0" w:color="auto"/>
            <w:bottom w:val="none" w:sz="0" w:space="0" w:color="auto"/>
            <w:right w:val="none" w:sz="0" w:space="0" w:color="auto"/>
          </w:divBdr>
        </w:div>
      </w:divsChild>
    </w:div>
    <w:div w:id="2125809739">
      <w:bodyDiv w:val="1"/>
      <w:marLeft w:val="0"/>
      <w:marRight w:val="0"/>
      <w:marTop w:val="0"/>
      <w:marBottom w:val="0"/>
      <w:divBdr>
        <w:top w:val="none" w:sz="0" w:space="0" w:color="auto"/>
        <w:left w:val="none" w:sz="0" w:space="0" w:color="auto"/>
        <w:bottom w:val="none" w:sz="0" w:space="0" w:color="auto"/>
        <w:right w:val="none" w:sz="0" w:space="0" w:color="auto"/>
      </w:divBdr>
      <w:divsChild>
        <w:div w:id="186254390">
          <w:marLeft w:val="562"/>
          <w:marRight w:val="0"/>
          <w:marTop w:val="200"/>
          <w:marBottom w:val="0"/>
          <w:divBdr>
            <w:top w:val="none" w:sz="0" w:space="0" w:color="auto"/>
            <w:left w:val="none" w:sz="0" w:space="0" w:color="auto"/>
            <w:bottom w:val="none" w:sz="0" w:space="0" w:color="auto"/>
            <w:right w:val="none" w:sz="0" w:space="0" w:color="auto"/>
          </w:divBdr>
        </w:div>
        <w:div w:id="750397844">
          <w:marLeft w:val="562"/>
          <w:marRight w:val="0"/>
          <w:marTop w:val="200"/>
          <w:marBottom w:val="0"/>
          <w:divBdr>
            <w:top w:val="none" w:sz="0" w:space="0" w:color="auto"/>
            <w:left w:val="none" w:sz="0" w:space="0" w:color="auto"/>
            <w:bottom w:val="none" w:sz="0" w:space="0" w:color="auto"/>
            <w:right w:val="none" w:sz="0" w:space="0" w:color="auto"/>
          </w:divBdr>
        </w:div>
        <w:div w:id="186720445">
          <w:marLeft w:val="562"/>
          <w:marRight w:val="0"/>
          <w:marTop w:val="200"/>
          <w:marBottom w:val="0"/>
          <w:divBdr>
            <w:top w:val="none" w:sz="0" w:space="0" w:color="auto"/>
            <w:left w:val="none" w:sz="0" w:space="0" w:color="auto"/>
            <w:bottom w:val="none" w:sz="0" w:space="0" w:color="auto"/>
            <w:right w:val="none" w:sz="0" w:space="0" w:color="auto"/>
          </w:divBdr>
        </w:div>
      </w:divsChild>
    </w:div>
    <w:div w:id="21345165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6</Pages>
  <Words>600</Words>
  <Characters>3426</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Denlinger, Kristin</dc:creator>
  <cp:keywords/>
  <dc:description/>
  <cp:lastModifiedBy>Denlinger, Kristin</cp:lastModifiedBy>
  <cp:revision>3</cp:revision>
  <dcterms:created xsi:type="dcterms:W3CDTF">2020-12-04T04:12:00Z</dcterms:created>
  <dcterms:modified xsi:type="dcterms:W3CDTF">2020-12-04T05:24:00Z</dcterms:modified>
</cp:coreProperties>
</file>